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51E1263"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7760BA">
        <w:rPr>
          <w:rFonts w:asciiTheme="minorHAnsi" w:eastAsia="Times New Roman" w:hAnsiTheme="minorHAnsi" w:cstheme="minorHAnsi"/>
          <w:b/>
          <w:spacing w:val="2"/>
          <w:sz w:val="20"/>
          <w:szCs w:val="20"/>
        </w:rPr>
        <w:t xml:space="preserve"> Martin Mika, Dolní Sloupnice 203, Sloupnice, 56553</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2CACAE2D" w:rsidR="003534B7" w:rsidRPr="000838D0" w:rsidRDefault="007760BA"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w:t>
            </w:r>
            <w:r w:rsidRPr="000838D0">
              <w:rPr>
                <w:rFonts w:asciiTheme="minorHAnsi" w:eastAsia="Times New Roman" w:hAnsiTheme="minorHAnsi" w:cstheme="minorHAnsi"/>
                <w:spacing w:val="2"/>
                <w:sz w:val="20"/>
                <w:szCs w:val="20"/>
              </w:rPr>
              <w:t>ísl</w:t>
            </w:r>
            <w:r>
              <w:rPr>
                <w:rFonts w:asciiTheme="minorHAnsi" w:eastAsia="Times New Roman" w:hAnsiTheme="minorHAnsi" w:cstheme="minorHAnsi"/>
                <w:spacing w:val="2"/>
                <w:sz w:val="20"/>
                <w:szCs w:val="20"/>
              </w:rPr>
              <w:t>o</w:t>
            </w:r>
            <w:r w:rsidRPr="000838D0">
              <w:rPr>
                <w:rFonts w:asciiTheme="minorHAnsi" w:eastAsia="Times New Roman" w:hAnsiTheme="minorHAnsi" w:cstheme="minorHAnsi"/>
                <w:spacing w:val="2"/>
                <w:sz w:val="20"/>
                <w:szCs w:val="20"/>
              </w:rPr>
              <w:t xml:space="preserve"> bankovního účtu</w:t>
            </w:r>
            <w:r>
              <w:rPr>
                <w:rFonts w:asciiTheme="minorHAnsi" w:eastAsia="Times New Roman" w:hAnsiTheme="minorHAnsi" w:cstheme="minorHAnsi"/>
                <w:spacing w:val="2"/>
                <w:sz w:val="20"/>
                <w:szCs w:val="20"/>
              </w:rPr>
              <w:t xml:space="preserve"> </w:t>
            </w:r>
            <w:r w:rsidR="003534B7" w:rsidRPr="000838D0">
              <w:rPr>
                <w:rFonts w:asciiTheme="minorHAnsi" w:eastAsia="Times New Roman" w:hAnsiTheme="minorHAnsi" w:cstheme="minorHAnsi"/>
                <w:spacing w:val="2"/>
                <w:sz w:val="20"/>
                <w:szCs w:val="20"/>
              </w:rPr>
              <w:t>pro navrácení obdržených finančních prostředků</w:t>
            </w:r>
            <w:r>
              <w:rPr>
                <w:rFonts w:asciiTheme="minorHAnsi" w:eastAsia="Times New Roman" w:hAnsiTheme="minorHAnsi" w:cstheme="minorHAnsi"/>
                <w:spacing w:val="2"/>
                <w:sz w:val="20"/>
                <w:szCs w:val="20"/>
              </w:rPr>
              <w:t>:</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D0B675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7760BA" w:rsidRPr="007760BA">
        <w:rPr>
          <w:rFonts w:ascii="Calibri" w:eastAsia="Calibri" w:hAnsi="Calibri" w:cs="Calibri"/>
          <w:sz w:val="20"/>
          <w:szCs w:val="20"/>
        </w:rPr>
        <w:t>https://www.decacota.cz/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7760B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1788</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 Mika</cp:lastModifiedBy>
  <cp:revision>2</cp:revision>
  <dcterms:created xsi:type="dcterms:W3CDTF">2022-11-16T16:06:00Z</dcterms:created>
  <dcterms:modified xsi:type="dcterms:W3CDTF">2024-02-21T18:23:00Z</dcterms:modified>
</cp:coreProperties>
</file>